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7C809" w14:textId="77777777" w:rsidR="00511BE9" w:rsidRPr="001540CB" w:rsidRDefault="00511BE9">
      <w:pPr>
        <w:rPr>
          <w:b/>
          <w:sz w:val="28"/>
          <w:szCs w:val="28"/>
        </w:rPr>
      </w:pPr>
      <w:r w:rsidRPr="001540CB">
        <w:rPr>
          <w:b/>
          <w:sz w:val="28"/>
          <w:szCs w:val="28"/>
        </w:rPr>
        <w:t>Preventie begint al vroeg</w:t>
      </w:r>
      <w:r w:rsidR="00981FC5" w:rsidRPr="001540CB">
        <w:rPr>
          <w:b/>
          <w:sz w:val="28"/>
          <w:szCs w:val="28"/>
        </w:rPr>
        <w:t xml:space="preserve"> en doe je samen</w:t>
      </w:r>
      <w:r w:rsidRPr="001540CB">
        <w:rPr>
          <w:b/>
          <w:sz w:val="28"/>
          <w:szCs w:val="28"/>
        </w:rPr>
        <w:t xml:space="preserve"> </w:t>
      </w:r>
    </w:p>
    <w:p w14:paraId="6451D809" w14:textId="08ABB417" w:rsidR="00FB0EFC" w:rsidRDefault="00511BE9">
      <w:r w:rsidRPr="00981FC5">
        <w:rPr>
          <w:b/>
        </w:rPr>
        <w:t>Ki</w:t>
      </w:r>
      <w:r w:rsidR="008432D9" w:rsidRPr="00981FC5">
        <w:rPr>
          <w:b/>
        </w:rPr>
        <w:t>ndermishandeling, schoolverzuim en</w:t>
      </w:r>
      <w:r w:rsidRPr="00981FC5">
        <w:rPr>
          <w:b/>
        </w:rPr>
        <w:t xml:space="preserve"> armoede. Allemaal grote maatschappelijke thema’s waar we in de</w:t>
      </w:r>
      <w:r w:rsidR="008432D9" w:rsidRPr="00981FC5">
        <w:rPr>
          <w:b/>
        </w:rPr>
        <w:t>ze tijd niet omheen kunnen. De j</w:t>
      </w:r>
      <w:r w:rsidRPr="00981FC5">
        <w:rPr>
          <w:b/>
        </w:rPr>
        <w:t>eugdg</w:t>
      </w:r>
      <w:r w:rsidR="008C76B5" w:rsidRPr="00981FC5">
        <w:rPr>
          <w:b/>
        </w:rPr>
        <w:t>ezondheidszorg ziet er regelmatig</w:t>
      </w:r>
      <w:r w:rsidRPr="00981FC5">
        <w:rPr>
          <w:b/>
        </w:rPr>
        <w:t xml:space="preserve"> de gevolgen van in de spreekkamers op scholen en in de consultatie</w:t>
      </w:r>
      <w:r w:rsidR="008C76B5" w:rsidRPr="00981FC5">
        <w:rPr>
          <w:b/>
        </w:rPr>
        <w:t xml:space="preserve">bureaus. </w:t>
      </w:r>
      <w:r w:rsidR="0079610A" w:rsidRPr="00BB3EB5">
        <w:rPr>
          <w:b/>
        </w:rPr>
        <w:t xml:space="preserve">Om deze thema’s aan te pakken hebben  Nederlands Centrum Jeugdgezondheid (NCJ), </w:t>
      </w:r>
      <w:proofErr w:type="spellStart"/>
      <w:r w:rsidR="0079610A" w:rsidRPr="00BB3EB5">
        <w:rPr>
          <w:b/>
        </w:rPr>
        <w:t>Actiz</w:t>
      </w:r>
      <w:proofErr w:type="spellEnd"/>
      <w:r w:rsidR="0079610A" w:rsidRPr="00BB3EB5">
        <w:rPr>
          <w:b/>
        </w:rPr>
        <w:t xml:space="preserve"> Jeugd en GGD GHOR Nederland de </w:t>
      </w:r>
      <w:r w:rsidR="001540CB">
        <w:rPr>
          <w:b/>
        </w:rPr>
        <w:t>JGZ preventieagenda ontwikkeld, m</w:t>
      </w:r>
      <w:r w:rsidR="00147ED4">
        <w:rPr>
          <w:b/>
        </w:rPr>
        <w:t>et een</w:t>
      </w:r>
      <w:r w:rsidR="0079610A" w:rsidRPr="00BB3EB5">
        <w:rPr>
          <w:b/>
        </w:rPr>
        <w:t xml:space="preserve"> focus op ouderschap, hechting, gezondheid en weerbaarheid </w:t>
      </w:r>
      <w:r w:rsidR="0079610A">
        <w:rPr>
          <w:rFonts w:cstheme="minorHAnsi"/>
          <w:b/>
        </w:rPr>
        <w:t>é</w:t>
      </w:r>
      <w:r w:rsidR="0079610A" w:rsidRPr="00BB3EB5">
        <w:rPr>
          <w:b/>
        </w:rPr>
        <w:t>n samen</w:t>
      </w:r>
      <w:r w:rsidR="00147ED4">
        <w:rPr>
          <w:b/>
        </w:rPr>
        <w:t>werking</w:t>
      </w:r>
      <w:r w:rsidR="0079610A">
        <w:t>.</w:t>
      </w:r>
    </w:p>
    <w:p w14:paraId="32D9B826" w14:textId="373D2414" w:rsidR="00511BE9" w:rsidRDefault="00981FC5">
      <w:r w:rsidRPr="0095572B">
        <w:rPr>
          <w:b/>
        </w:rPr>
        <w:t>Samen aanpakken</w:t>
      </w:r>
      <w:r>
        <w:br/>
      </w:r>
      <w:r w:rsidR="00E17EB8">
        <w:t>D</w:t>
      </w:r>
      <w:r w:rsidR="008C76B5">
        <w:t xml:space="preserve">e </w:t>
      </w:r>
      <w:r w:rsidR="008C76B5" w:rsidRPr="00E17EB8">
        <w:rPr>
          <w:i/>
        </w:rPr>
        <w:t>JGZ preventieagenda</w:t>
      </w:r>
      <w:r w:rsidR="008C76B5">
        <w:t xml:space="preserve"> geeft </w:t>
      </w:r>
      <w:r w:rsidR="008432D9">
        <w:t xml:space="preserve">richting </w:t>
      </w:r>
      <w:r w:rsidR="00B50735">
        <w:t xml:space="preserve">om </w:t>
      </w:r>
      <w:r w:rsidR="0095572B">
        <w:t xml:space="preserve">de maatschappelijke </w:t>
      </w:r>
      <w:r w:rsidR="008432D9">
        <w:t xml:space="preserve">vraagstukken </w:t>
      </w:r>
      <w:r w:rsidR="00B50735">
        <w:t>samen op te pakken</w:t>
      </w:r>
      <w:r w:rsidR="00511BE9">
        <w:t>. “</w:t>
      </w:r>
      <w:r w:rsidR="001D0D8C">
        <w:t>En dat is heel</w:t>
      </w:r>
      <w:r w:rsidR="00511BE9">
        <w:t xml:space="preserve"> goed”, vertelt Lianne Verstraten</w:t>
      </w:r>
      <w:r w:rsidR="001D0D8C">
        <w:t>, beleidsmedewerker JGZ bij GGD Gelderland-Midden. Bevlogen gaat ze verder: “</w:t>
      </w:r>
      <w:r w:rsidR="007E71EE">
        <w:t xml:space="preserve">Dat doen we door met alle ouders in gesprek te gaan over </w:t>
      </w:r>
      <w:r w:rsidR="00901A67">
        <w:t xml:space="preserve">hun ouderschap, </w:t>
      </w:r>
      <w:r w:rsidR="007E71EE">
        <w:t xml:space="preserve">de context waarin hun kind opgroeit en te praten over welke omstandigheden het veilig en gezond opgroeien kunnen beïnvloeden. </w:t>
      </w:r>
      <w:r w:rsidR="0079610A">
        <w:t>Maar zorg en ondersteuning zijn pas effectief als tegelijk gekeken wordt naar deze omstandigheden die veel energi</w:t>
      </w:r>
      <w:r w:rsidR="00901A67">
        <w:t>e van ouders en kinderen vragen, en een veilige hechting in de weg kunnen staan.</w:t>
      </w:r>
      <w:r w:rsidR="0079610A">
        <w:t xml:space="preserve"> Die </w:t>
      </w:r>
      <w:r w:rsidR="001D0D8C">
        <w:t xml:space="preserve">problemen </w:t>
      </w:r>
      <w:r w:rsidR="0079610A">
        <w:t xml:space="preserve">moet je </w:t>
      </w:r>
      <w:r w:rsidR="001D0D8C">
        <w:t xml:space="preserve"> sámen bij de kop </w:t>
      </w:r>
      <w:r w:rsidR="00B50735">
        <w:t>pakken</w:t>
      </w:r>
      <w:r w:rsidR="00E17EB8">
        <w:t xml:space="preserve">. </w:t>
      </w:r>
      <w:r w:rsidR="00901A67">
        <w:t>Het is belangrijk adequaat te reageren op risicoprocessen door in samenwerking met de ouders te zoeken naar de juiste ondersteuning, en samen te werken</w:t>
      </w:r>
      <w:r w:rsidR="00172413">
        <w:t xml:space="preserve"> met anderen</w:t>
      </w:r>
      <w:r w:rsidR="00901A67">
        <w:t xml:space="preserve">. </w:t>
      </w:r>
      <w:r w:rsidR="00052FA8">
        <w:t>Met jeugdhulp</w:t>
      </w:r>
      <w:r w:rsidR="00CF40D8">
        <w:t>,</w:t>
      </w:r>
      <w:r w:rsidR="001D0D8C">
        <w:t xml:space="preserve"> gemeenten</w:t>
      </w:r>
      <w:r w:rsidR="00CF40D8">
        <w:t xml:space="preserve"> en onderwijs</w:t>
      </w:r>
      <w:r w:rsidR="001D0D8C">
        <w:t xml:space="preserve">, maar ook </w:t>
      </w:r>
      <w:r w:rsidR="00E17EB8">
        <w:t xml:space="preserve">met </w:t>
      </w:r>
      <w:r w:rsidR="00901A67">
        <w:t>de geboortezorg, het sociale domein</w:t>
      </w:r>
      <w:r w:rsidR="00BF2CC9">
        <w:t>, huisartsen</w:t>
      </w:r>
      <w:r w:rsidR="001D0D8C">
        <w:t xml:space="preserve"> en</w:t>
      </w:r>
      <w:r w:rsidR="00A917B2">
        <w:t xml:space="preserve"> andere</w:t>
      </w:r>
      <w:r w:rsidR="00E17EB8">
        <w:t xml:space="preserve"> partners</w:t>
      </w:r>
      <w:r w:rsidR="001D0D8C">
        <w:t>.”</w:t>
      </w:r>
    </w:p>
    <w:p w14:paraId="1FCF8AD6" w14:textId="2BB335F9" w:rsidR="005A7923" w:rsidRDefault="00981FC5">
      <w:r w:rsidRPr="0095572B">
        <w:rPr>
          <w:b/>
        </w:rPr>
        <w:t>De eerste duizend dagen</w:t>
      </w:r>
      <w:r>
        <w:br/>
      </w:r>
      <w:r w:rsidR="005A7923">
        <w:t xml:space="preserve">Minister </w:t>
      </w:r>
      <w:r w:rsidR="007E71EE">
        <w:t xml:space="preserve">van WVS, </w:t>
      </w:r>
      <w:r w:rsidR="005A7923">
        <w:t xml:space="preserve">Hugo </w:t>
      </w:r>
      <w:r w:rsidR="00B1092B">
        <w:t>de Jonge</w:t>
      </w:r>
      <w:r w:rsidR="007E71EE">
        <w:t xml:space="preserve">, </w:t>
      </w:r>
      <w:r w:rsidR="00B1092B">
        <w:t xml:space="preserve">kondigde onlangs </w:t>
      </w:r>
      <w:r w:rsidR="007E71EE">
        <w:t xml:space="preserve">een </w:t>
      </w:r>
      <w:r w:rsidR="00B1092B">
        <w:t xml:space="preserve">landelijk actieprogramma </w:t>
      </w:r>
      <w:r w:rsidR="007E71EE">
        <w:t xml:space="preserve">‘Kansrijke Start’ </w:t>
      </w:r>
      <w:r w:rsidR="00B1092B">
        <w:t>aan</w:t>
      </w:r>
      <w:r w:rsidR="007E71EE">
        <w:t xml:space="preserve">. </w:t>
      </w:r>
      <w:r w:rsidR="00B1092B">
        <w:t xml:space="preserve">Het programma richt zich onder andere op de verbetering van samenwerking tussen </w:t>
      </w:r>
      <w:r w:rsidR="00172413">
        <w:t>sociale domein</w:t>
      </w:r>
      <w:r w:rsidR="00B1092B">
        <w:t>, geboortezorg en JGZ. “</w:t>
      </w:r>
      <w:r w:rsidR="001D0319">
        <w:t xml:space="preserve">Het plan van de minister en de preventieagenda brengen zaken mooi bij elkaar.  </w:t>
      </w:r>
      <w:r w:rsidR="00B1092B">
        <w:t xml:space="preserve">Wij </w:t>
      </w:r>
      <w:r w:rsidR="001D0319">
        <w:t>zien het als onze opdracht om d</w:t>
      </w:r>
      <w:r w:rsidR="00B1092B">
        <w:t>e kans voor kind</w:t>
      </w:r>
      <w:r w:rsidR="008432D9">
        <w:t>eren zo groot mogelijk te maken,”</w:t>
      </w:r>
      <w:r w:rsidR="001D0319">
        <w:t xml:space="preserve"> zegt</w:t>
      </w:r>
      <w:r w:rsidR="008432D9">
        <w:t xml:space="preserve"> Lianne.</w:t>
      </w:r>
      <w:r w:rsidR="00B1092B">
        <w:t xml:space="preserve"> </w:t>
      </w:r>
      <w:r w:rsidR="008432D9">
        <w:t>“</w:t>
      </w:r>
      <w:r w:rsidR="00B1092B">
        <w:t>De eerste duizend dagen van een kind zijn cruciaal voor een goede ontwikkeling. Dan moet je er dus</w:t>
      </w:r>
      <w:r w:rsidR="0095572B">
        <w:t xml:space="preserve"> vroeg bij zijn</w:t>
      </w:r>
      <w:r w:rsidR="00172413">
        <w:t>.</w:t>
      </w:r>
      <w:r w:rsidR="00B1092B">
        <w:t xml:space="preserve"> </w:t>
      </w:r>
      <w:r w:rsidR="00172413">
        <w:t>M</w:t>
      </w:r>
      <w:r w:rsidR="00B1092B">
        <w:t xml:space="preserve">et </w:t>
      </w:r>
      <w:proofErr w:type="spellStart"/>
      <w:r w:rsidR="00147ED4">
        <w:t>vroegsignalering</w:t>
      </w:r>
      <w:proofErr w:type="spellEnd"/>
      <w:r w:rsidR="00147ED4">
        <w:t xml:space="preserve"> en </w:t>
      </w:r>
      <w:r w:rsidR="00B1092B">
        <w:t>passende interventies voor de kinderen di</w:t>
      </w:r>
      <w:r w:rsidR="00147ED4">
        <w:t>e</w:t>
      </w:r>
      <w:r w:rsidR="00B1092B">
        <w:t xml:space="preserve"> dat nodig hebben. Dat kunnen we niet alleen</w:t>
      </w:r>
      <w:r w:rsidR="008C76B5">
        <w:t xml:space="preserve">. Een verloskundige heeft </w:t>
      </w:r>
      <w:r w:rsidR="00223AE6">
        <w:t xml:space="preserve">tijdens haar spreekuur </w:t>
      </w:r>
      <w:r w:rsidR="001D0319">
        <w:t>waarschijnlijk</w:t>
      </w:r>
      <w:r w:rsidR="008C76B5">
        <w:t xml:space="preserve"> al gezien dat die ene jonge moeder </w:t>
      </w:r>
      <w:r w:rsidR="006B1FE3">
        <w:t xml:space="preserve">heel </w:t>
      </w:r>
      <w:r w:rsidR="008C76B5">
        <w:t xml:space="preserve">kwetsbaar is en wel </w:t>
      </w:r>
      <w:r w:rsidR="00223AE6">
        <w:t xml:space="preserve">wat </w:t>
      </w:r>
      <w:r w:rsidR="008C76B5">
        <w:t xml:space="preserve">ondersteuning kan gebruiken. </w:t>
      </w:r>
      <w:r w:rsidR="00223AE6">
        <w:t>Een jeugdverpleegkundige kan dan bijvoorbeeld een prenataal huisbezoek brengen en het gesprek aan gaan.</w:t>
      </w:r>
      <w:r w:rsidR="00E17EB8">
        <w:t xml:space="preserve"> Of </w:t>
      </w:r>
      <w:r w:rsidR="0095572B">
        <w:t xml:space="preserve">ze kan </w:t>
      </w:r>
      <w:r w:rsidR="00E17EB8">
        <w:t>een wijkteam betrekken als er een sociale regisseur nodig is. Zo bouw je samen</w:t>
      </w:r>
      <w:r>
        <w:t>, en vanuit verschillende disciplines,</w:t>
      </w:r>
      <w:r w:rsidR="00E17EB8">
        <w:t xml:space="preserve"> een vangnet om ouder en kind.”</w:t>
      </w:r>
    </w:p>
    <w:p w14:paraId="780DF66D" w14:textId="15D0A664" w:rsidR="00B50735" w:rsidRDefault="0095572B">
      <w:r>
        <w:t xml:space="preserve">Voor Lianne is het helder: </w:t>
      </w:r>
      <w:r w:rsidR="00223AE6">
        <w:t>“We hebben elk</w:t>
      </w:r>
      <w:r w:rsidR="001D0319">
        <w:t>aar hard nodig</w:t>
      </w:r>
      <w:r w:rsidR="00223AE6">
        <w:t xml:space="preserve">. </w:t>
      </w:r>
      <w:r w:rsidR="001D0319">
        <w:t xml:space="preserve">De verschillende professionals in het veld </w:t>
      </w:r>
      <w:r w:rsidR="00223AE6">
        <w:t>moet</w:t>
      </w:r>
      <w:r w:rsidR="001D0319">
        <w:t>en elkaar kennen</w:t>
      </w:r>
      <w:r w:rsidR="00223AE6">
        <w:t xml:space="preserve"> en met elkaar </w:t>
      </w:r>
      <w:r w:rsidR="00172413">
        <w:t>samen</w:t>
      </w:r>
      <w:r w:rsidR="00223AE6">
        <w:t xml:space="preserve">werken. Wanneer we gebruik maken van elkaars expertise om ouders sterker te maken, kunnen we </w:t>
      </w:r>
      <w:r w:rsidR="00147ED4">
        <w:t xml:space="preserve">meer </w:t>
      </w:r>
      <w:r w:rsidR="00223AE6">
        <w:t>kinderen een kansrijke start geven.”</w:t>
      </w:r>
    </w:p>
    <w:p w14:paraId="4AB3A6C3" w14:textId="77777777" w:rsidR="001D0319" w:rsidRDefault="001D0319" w:rsidP="00E17EB8"/>
    <w:bookmarkStart w:id="0" w:name="_GoBack"/>
    <w:p w14:paraId="691167B8" w14:textId="77777777" w:rsidR="00E17EB8" w:rsidRDefault="00B57489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"https://www.youtube.com/watch?v=m3JPt1W40QI" </w:instrText>
      </w:r>
      <w:r>
        <w:rPr>
          <w:rStyle w:val="Hyperlink"/>
        </w:rPr>
        <w:fldChar w:fldCharType="separate"/>
      </w:r>
      <w:r w:rsidR="00CF40D8" w:rsidRPr="007424E2">
        <w:rPr>
          <w:rStyle w:val="Hyperlink"/>
        </w:rPr>
        <w:t>https://www.youtube.com/watch?v=m3JPt1W40QI</w:t>
      </w:r>
      <w:r>
        <w:rPr>
          <w:rStyle w:val="Hyperlink"/>
        </w:rPr>
        <w:fldChar w:fldCharType="end"/>
      </w:r>
      <w:r w:rsidR="00CF40D8">
        <w:t xml:space="preserve"> </w:t>
      </w:r>
      <w:bookmarkEnd w:id="0"/>
    </w:p>
    <w:sectPr w:rsidR="00E1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E9"/>
    <w:rsid w:val="0001047E"/>
    <w:rsid w:val="00052FA8"/>
    <w:rsid w:val="00147ED4"/>
    <w:rsid w:val="001540CB"/>
    <w:rsid w:val="00172413"/>
    <w:rsid w:val="001D0319"/>
    <w:rsid w:val="001D0D8C"/>
    <w:rsid w:val="00223AE6"/>
    <w:rsid w:val="00245E47"/>
    <w:rsid w:val="00253A91"/>
    <w:rsid w:val="003D2EBB"/>
    <w:rsid w:val="003F402F"/>
    <w:rsid w:val="004C6E1E"/>
    <w:rsid w:val="004C7C85"/>
    <w:rsid w:val="00511BE9"/>
    <w:rsid w:val="005A7923"/>
    <w:rsid w:val="005D08A9"/>
    <w:rsid w:val="006B1FE3"/>
    <w:rsid w:val="0079610A"/>
    <w:rsid w:val="007E71EE"/>
    <w:rsid w:val="00811DDF"/>
    <w:rsid w:val="008432D9"/>
    <w:rsid w:val="008C76B5"/>
    <w:rsid w:val="00901A67"/>
    <w:rsid w:val="0095572B"/>
    <w:rsid w:val="00981FC5"/>
    <w:rsid w:val="00A917B2"/>
    <w:rsid w:val="00B1092B"/>
    <w:rsid w:val="00B41C38"/>
    <w:rsid w:val="00B50735"/>
    <w:rsid w:val="00B56505"/>
    <w:rsid w:val="00B57489"/>
    <w:rsid w:val="00BF2CC9"/>
    <w:rsid w:val="00CF40D8"/>
    <w:rsid w:val="00D0122D"/>
    <w:rsid w:val="00E17EB8"/>
    <w:rsid w:val="00EB2BA3"/>
    <w:rsid w:val="00EF5BE0"/>
    <w:rsid w:val="00F21650"/>
    <w:rsid w:val="00FB0EFC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F889"/>
  <w15:chartTrackingRefBased/>
  <w15:docId w15:val="{BD248B3F-D1E4-45CE-9AE1-7FBC1217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557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7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57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7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572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72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F40D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7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2430</Characters>
  <Application>Microsoft Office Word</Application>
  <DocSecurity>0</DocSecurity>
  <Lines>35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Veiligheids- en Gezondheidsregio Gelderland-Midden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 Landbrug</dc:creator>
  <cp:keywords/>
  <dc:description/>
  <cp:lastModifiedBy>Lianne Verstraten</cp:lastModifiedBy>
  <cp:revision>2</cp:revision>
  <dcterms:created xsi:type="dcterms:W3CDTF">2019-04-10T20:21:00Z</dcterms:created>
  <dcterms:modified xsi:type="dcterms:W3CDTF">2019-04-10T20:21:00Z</dcterms:modified>
</cp:coreProperties>
</file>