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sz w:val="20"/>
          <w:szCs w:val="20"/>
          <w:highlight w:val="yellow"/>
        </w:rPr>
      </w:pPr>
      <w:r w:rsidDel="00000000" w:rsidR="00000000" w:rsidRPr="00000000">
        <w:rPr>
          <w:rtl w:val="0"/>
        </w:rPr>
      </w:r>
    </w:p>
    <w:p w:rsidR="00000000" w:rsidDel="00000000" w:rsidP="00000000" w:rsidRDefault="00000000" w:rsidRPr="00000000" w14:paraId="00000002">
      <w:pPr>
        <w:spacing w:line="240" w:lineRule="auto"/>
        <w:rPr>
          <w:rFonts w:ascii="Open Sans" w:cs="Open Sans" w:eastAsia="Open Sans" w:hAnsi="Open Sans"/>
          <w:sz w:val="20"/>
          <w:szCs w:val="20"/>
          <w:highlight w:val="yellow"/>
        </w:rPr>
      </w:pPr>
      <w:r w:rsidDel="00000000" w:rsidR="00000000" w:rsidRPr="00000000">
        <w:rPr>
          <w:rFonts w:ascii="Open Sans" w:cs="Open Sans" w:eastAsia="Open Sans" w:hAnsi="Open Sans"/>
          <w:sz w:val="20"/>
          <w:szCs w:val="20"/>
          <w:highlight w:val="yellow"/>
          <w:rtl w:val="0"/>
        </w:rPr>
        <w:t xml:space="preserve">Bericht voor (aanstaande) ouders</w:t>
      </w:r>
    </w:p>
    <w:p w:rsidR="00000000" w:rsidDel="00000000" w:rsidP="00000000" w:rsidRDefault="00000000" w:rsidRPr="00000000" w14:paraId="00000003">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Peiling: hebben Nederlandse gezinnen (</w:t>
      </w:r>
      <w:r w:rsidDel="00000000" w:rsidR="00000000" w:rsidRPr="00000000">
        <w:rPr>
          <w:rFonts w:ascii="Open Sans" w:cs="Open Sans" w:eastAsia="Open Sans" w:hAnsi="Open Sans"/>
          <w:b w:val="1"/>
          <w:sz w:val="24"/>
          <w:szCs w:val="24"/>
          <w:rtl w:val="0"/>
        </w:rPr>
        <w:t xml:space="preserve">geld)zorgen</w:t>
      </w:r>
      <w:r w:rsidDel="00000000" w:rsidR="00000000" w:rsidRPr="00000000">
        <w:rPr>
          <w:rFonts w:ascii="Open Sans" w:cs="Open Sans" w:eastAsia="Open Sans" w:hAnsi="Open Sans"/>
          <w:b w:val="1"/>
          <w:sz w:val="24"/>
          <w:szCs w:val="24"/>
          <w:rtl w:val="0"/>
        </w:rPr>
        <w:t xml:space="preserve"> en zijn ze in balans? </w:t>
      </w:r>
    </w:p>
    <w:p w:rsidR="00000000" w:rsidDel="00000000" w:rsidP="00000000" w:rsidRDefault="00000000" w:rsidRPr="00000000" w14:paraId="00000005">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6">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De druk op Nederlandse gezinnen is groot. De Balansmeter is een korte vragenlijst met tien vragen die laat zien hoe ouders hun eigen draaglast (wat opvoeden van je vraagt) en draagkracht (wat je aankunt) beoordelen. Het Nederlands Centrum Jeugdgezondheid (NCJ) roept zoveel mogelijk ouders op om hun ervaring te delen door de Balansmeter in te vullen. </w:t>
      </w:r>
    </w:p>
    <w:p w:rsidR="00000000" w:rsidDel="00000000" w:rsidP="00000000" w:rsidRDefault="00000000" w:rsidRPr="00000000" w14:paraId="00000007">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8">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Het invullen van de vragenlijst is volledig anoniem en kost ongeveer 2 minuten van je tijd. De vragenlijst kan t/m zondag 13 maart worden ingevuld. </w:t>
      </w:r>
    </w:p>
    <w:p w:rsidR="00000000" w:rsidDel="00000000" w:rsidP="00000000" w:rsidRDefault="00000000" w:rsidRPr="00000000" w14:paraId="00000009">
      <w:pPr>
        <w:spacing w:line="240" w:lineRule="auto"/>
        <w:rPr>
          <w:rFonts w:ascii="Open Sans" w:cs="Open Sans" w:eastAsia="Open Sans" w:hAnsi="Open Sans"/>
          <w:sz w:val="20"/>
          <w:szCs w:val="20"/>
          <w:u w:val="single"/>
        </w:rPr>
      </w:pPr>
      <w:r w:rsidDel="00000000" w:rsidR="00000000" w:rsidRPr="00000000">
        <w:rPr>
          <w:rtl w:val="0"/>
        </w:rPr>
      </w:r>
    </w:p>
    <w:p w:rsidR="00000000" w:rsidDel="00000000" w:rsidP="00000000" w:rsidRDefault="00000000" w:rsidRPr="00000000" w14:paraId="0000000A">
      <w:pPr>
        <w:spacing w:line="240" w:lineRule="auto"/>
        <w:rPr>
          <w:rFonts w:ascii="Open Sans" w:cs="Open Sans" w:eastAsia="Open Sans" w:hAnsi="Open Sans"/>
          <w:sz w:val="20"/>
          <w:szCs w:val="20"/>
          <w:u w:val="single"/>
        </w:rPr>
      </w:pPr>
      <w:hyperlink r:id="rId6">
        <w:r w:rsidDel="00000000" w:rsidR="00000000" w:rsidRPr="00000000">
          <w:rPr>
            <w:rFonts w:ascii="Open Sans" w:cs="Open Sans" w:eastAsia="Open Sans" w:hAnsi="Open Sans"/>
            <w:color w:val="1155cc"/>
            <w:sz w:val="20"/>
            <w:szCs w:val="20"/>
            <w:u w:val="single"/>
            <w:rtl w:val="0"/>
          </w:rPr>
          <w:t xml:space="preserve">Vul de balansmeter in &gt;</w:t>
        </w:r>
      </w:hyperlink>
      <w:r w:rsidDel="00000000" w:rsidR="00000000" w:rsidRPr="00000000">
        <w:rPr>
          <w:rtl w:val="0"/>
        </w:rPr>
      </w:r>
    </w:p>
    <w:p w:rsidR="00000000" w:rsidDel="00000000" w:rsidP="00000000" w:rsidRDefault="00000000" w:rsidRPr="00000000" w14:paraId="0000000B">
      <w:pPr>
        <w:pStyle w:val="Heading4"/>
        <w:keepNext w:val="0"/>
        <w:keepLines w:val="0"/>
        <w:shd w:fill="ffffff" w:val="clear"/>
        <w:spacing w:after="0" w:before="300" w:line="360" w:lineRule="auto"/>
        <w:rPr>
          <w:rFonts w:ascii="Open Sans" w:cs="Open Sans" w:eastAsia="Open Sans" w:hAnsi="Open Sans"/>
          <w:b w:val="1"/>
          <w:color w:val="303030"/>
          <w:sz w:val="20"/>
          <w:szCs w:val="20"/>
        </w:rPr>
      </w:pPr>
      <w:bookmarkStart w:colFirst="0" w:colLast="0" w:name="_c0g7lo73fwbz" w:id="0"/>
      <w:bookmarkEnd w:id="0"/>
      <w:r w:rsidDel="00000000" w:rsidR="00000000" w:rsidRPr="00000000">
        <w:rPr>
          <w:rFonts w:ascii="Open Sans" w:cs="Open Sans" w:eastAsia="Open Sans" w:hAnsi="Open Sans"/>
          <w:b w:val="1"/>
          <w:color w:val="303030"/>
          <w:sz w:val="20"/>
          <w:szCs w:val="20"/>
          <w:rtl w:val="0"/>
        </w:rPr>
        <w:t xml:space="preserve">Ouders over de Balansmeter:</w:t>
      </w:r>
    </w:p>
    <w:p w:rsidR="00000000" w:rsidDel="00000000" w:rsidP="00000000" w:rsidRDefault="00000000" w:rsidRPr="00000000" w14:paraId="0000000C">
      <w:pPr>
        <w:numPr>
          <w:ilvl w:val="0"/>
          <w:numId w:val="1"/>
        </w:numPr>
        <w:shd w:fill="ffffff" w:val="clear"/>
        <w:spacing w:after="0" w:afterAutospacing="0"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color w:val="303030"/>
          <w:sz w:val="20"/>
          <w:szCs w:val="20"/>
          <w:rtl w:val="0"/>
        </w:rPr>
        <w:t xml:space="preserve">‘’Goeie vragen want mijn vrouw vindt het allemaal best makkelijk en ik vind het af en toe best zwaar”</w:t>
      </w:r>
    </w:p>
    <w:p w:rsidR="00000000" w:rsidDel="00000000" w:rsidP="00000000" w:rsidRDefault="00000000" w:rsidRPr="00000000" w14:paraId="0000000D">
      <w:pPr>
        <w:numPr>
          <w:ilvl w:val="0"/>
          <w:numId w:val="1"/>
        </w:numPr>
        <w:shd w:fill="ffffff" w:val="clear"/>
        <w:spacing w:after="0" w:afterAutospacing="0"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color w:val="303030"/>
          <w:sz w:val="20"/>
          <w:szCs w:val="20"/>
          <w:rtl w:val="0"/>
        </w:rPr>
        <w:t xml:space="preserve">“Nou we zijn het niet altijd eens hoor. Das wel een uitdaging”</w:t>
      </w:r>
    </w:p>
    <w:p w:rsidR="00000000" w:rsidDel="00000000" w:rsidP="00000000" w:rsidRDefault="00000000" w:rsidRPr="00000000" w14:paraId="0000000E">
      <w:pPr>
        <w:numPr>
          <w:ilvl w:val="0"/>
          <w:numId w:val="1"/>
        </w:numPr>
        <w:shd w:fill="ffffff" w:val="clear"/>
        <w:spacing w:after="0" w:afterAutospacing="0"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color w:val="303030"/>
          <w:sz w:val="20"/>
          <w:szCs w:val="20"/>
          <w:rtl w:val="0"/>
        </w:rPr>
        <w:t xml:space="preserve">“Het is niet een heel groot discussiepunt ofzo, het is een zoektocht zeg maar’’</w:t>
      </w:r>
    </w:p>
    <w:p w:rsidR="00000000" w:rsidDel="00000000" w:rsidP="00000000" w:rsidRDefault="00000000" w:rsidRPr="00000000" w14:paraId="0000000F">
      <w:pPr>
        <w:numPr>
          <w:ilvl w:val="0"/>
          <w:numId w:val="1"/>
        </w:numPr>
        <w:shd w:fill="ffffff" w:val="clear"/>
        <w:spacing w:after="0" w:afterAutospacing="0"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color w:val="303030"/>
          <w:sz w:val="20"/>
          <w:szCs w:val="20"/>
          <w:rtl w:val="0"/>
        </w:rPr>
        <w:t xml:space="preserve">‘’Het is soms wel heel erg balanceren”</w:t>
      </w:r>
    </w:p>
    <w:p w:rsidR="00000000" w:rsidDel="00000000" w:rsidP="00000000" w:rsidRDefault="00000000" w:rsidRPr="00000000" w14:paraId="00000010">
      <w:pPr>
        <w:numPr>
          <w:ilvl w:val="0"/>
          <w:numId w:val="1"/>
        </w:numPr>
        <w:shd w:fill="ffffff" w:val="clear"/>
        <w:spacing w:after="240"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color w:val="303030"/>
          <w:sz w:val="20"/>
          <w:szCs w:val="20"/>
          <w:rtl w:val="0"/>
        </w:rPr>
        <w:t xml:space="preserve">“Tja wat maakt het makkelijker? Daar hebben we nog een hele avond over doorgeboomd op de bank”</w:t>
      </w:r>
    </w:p>
    <w:p w:rsidR="00000000" w:rsidDel="00000000" w:rsidP="00000000" w:rsidRDefault="00000000" w:rsidRPr="00000000" w14:paraId="0000001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b w:val="1"/>
          <w:color w:val="303030"/>
          <w:sz w:val="20"/>
          <w:szCs w:val="20"/>
          <w:rtl w:val="0"/>
        </w:rPr>
        <w:t xml:space="preserve">Over de Balansmeter</w:t>
      </w:r>
      <w:r w:rsidDel="00000000" w:rsidR="00000000" w:rsidRPr="00000000">
        <w:rPr>
          <w:rtl w:val="0"/>
        </w:rPr>
      </w:r>
    </w:p>
    <w:p w:rsidR="00000000" w:rsidDel="00000000" w:rsidP="00000000" w:rsidRDefault="00000000" w:rsidRPr="00000000" w14:paraId="0000001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color w:val="303030"/>
          <w:sz w:val="20"/>
          <w:szCs w:val="20"/>
          <w:rtl w:val="0"/>
        </w:rPr>
        <w:t xml:space="preserve">De Balansmeter is ontwikkeld door de Universiteit Utrecht in samenwerking met ouders, praktijk en wetenschap en bedoeld om </w:t>
      </w:r>
      <w:r w:rsidDel="00000000" w:rsidR="00000000" w:rsidRPr="00000000">
        <w:rPr>
          <w:rFonts w:ascii="Open Sans" w:cs="Open Sans" w:eastAsia="Open Sans" w:hAnsi="Open Sans"/>
          <w:color w:val="303030"/>
          <w:sz w:val="20"/>
          <w:szCs w:val="20"/>
          <w:rtl w:val="0"/>
        </w:rPr>
        <w:t xml:space="preserve">het ouderperspectief</w:t>
      </w:r>
      <w:r w:rsidDel="00000000" w:rsidR="00000000" w:rsidRPr="00000000">
        <w:rPr>
          <w:rFonts w:ascii="Open Sans" w:cs="Open Sans" w:eastAsia="Open Sans" w:hAnsi="Open Sans"/>
          <w:color w:val="303030"/>
          <w:sz w:val="20"/>
          <w:szCs w:val="20"/>
          <w:rtl w:val="0"/>
        </w:rPr>
        <w:t xml:space="preserve"> een stem te geven.</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Onderdeel van de Balansmeter is dit keer ook de vraag: heb je wel eens zorgen over geld? Het Nederlands Centrum Jeugdgezondheid (NCJ) maakt zich namelijk zorgen over de (toekomstige) financiële gezondheid van Nederlandse gezinnen, naar aanleiding van de </w:t>
      </w:r>
      <w:r w:rsidDel="00000000" w:rsidR="00000000" w:rsidRPr="00000000">
        <w:rPr>
          <w:rFonts w:ascii="Open Sans" w:cs="Open Sans" w:eastAsia="Open Sans" w:hAnsi="Open Sans"/>
          <w:sz w:val="20"/>
          <w:szCs w:val="20"/>
          <w:rtl w:val="0"/>
        </w:rPr>
        <w:t xml:space="preserve">hoge </w:t>
      </w:r>
      <w:r w:rsidDel="00000000" w:rsidR="00000000" w:rsidRPr="00000000">
        <w:rPr>
          <w:rFonts w:ascii="Open Sans" w:cs="Open Sans" w:eastAsia="Open Sans" w:hAnsi="Open Sans"/>
          <w:sz w:val="20"/>
          <w:szCs w:val="20"/>
          <w:rtl w:val="0"/>
        </w:rPr>
        <w:t xml:space="preserve">inflatiestijging</w:t>
      </w:r>
      <w:r w:rsidDel="00000000" w:rsidR="00000000" w:rsidRPr="00000000">
        <w:rPr>
          <w:rFonts w:ascii="Open Sans" w:cs="Open Sans" w:eastAsia="Open Sans" w:hAnsi="Open Sans"/>
          <w:sz w:val="20"/>
          <w:szCs w:val="20"/>
          <w:rtl w:val="0"/>
        </w:rPr>
        <w:t xml:space="preserve"> (</w:t>
      </w:r>
      <w:hyperlink r:id="rId7">
        <w:r w:rsidDel="00000000" w:rsidR="00000000" w:rsidRPr="00000000">
          <w:rPr>
            <w:rFonts w:ascii="Open Sans" w:cs="Open Sans" w:eastAsia="Open Sans" w:hAnsi="Open Sans"/>
            <w:color w:val="1155cc"/>
            <w:sz w:val="20"/>
            <w:szCs w:val="20"/>
            <w:u w:val="single"/>
            <w:rtl w:val="0"/>
          </w:rPr>
          <w:t xml:space="preserve">NOS</w:t>
        </w:r>
      </w:hyperlink>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13">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4">
      <w:pPr>
        <w:shd w:fill="ffffff" w:val="clear"/>
        <w:spacing w:after="220" w:line="240" w:lineRule="auto"/>
        <w:rPr>
          <w:rFonts w:ascii="Open Sans" w:cs="Open Sans" w:eastAsia="Open Sans" w:hAnsi="Open Sans"/>
          <w:sz w:val="20"/>
          <w:szCs w:val="20"/>
        </w:rPr>
      </w:pPr>
      <w:r w:rsidDel="00000000" w:rsidR="00000000" w:rsidRPr="00000000">
        <w:rPr>
          <w:rFonts w:ascii="Open Sans" w:cs="Open Sans" w:eastAsia="Open Sans" w:hAnsi="Open Sans"/>
          <w:b w:val="1"/>
          <w:color w:val="303030"/>
          <w:sz w:val="20"/>
          <w:szCs w:val="20"/>
          <w:rtl w:val="0"/>
        </w:rPr>
        <w:t xml:space="preserve">Resultaten</w:t>
        <w:br w:type="textWrapping"/>
      </w:r>
      <w:r w:rsidDel="00000000" w:rsidR="00000000" w:rsidRPr="00000000">
        <w:rPr>
          <w:rFonts w:ascii="Open Sans" w:cs="Open Sans" w:eastAsia="Open Sans" w:hAnsi="Open Sans"/>
          <w:sz w:val="20"/>
          <w:szCs w:val="20"/>
          <w:rtl w:val="0"/>
        </w:rPr>
        <w:t xml:space="preserve">Het NCJ hoopt </w:t>
      </w:r>
      <w:r w:rsidDel="00000000" w:rsidR="00000000" w:rsidRPr="00000000">
        <w:rPr>
          <w:rFonts w:ascii="Open Sans" w:cs="Open Sans" w:eastAsia="Open Sans" w:hAnsi="Open Sans"/>
          <w:sz w:val="20"/>
          <w:szCs w:val="20"/>
          <w:rtl w:val="0"/>
        </w:rPr>
        <w:t xml:space="preserve">dat zoveel mogelijk ouders de Balansmeter invullen. D</w:t>
      </w:r>
      <w:r w:rsidDel="00000000" w:rsidR="00000000" w:rsidRPr="00000000">
        <w:rPr>
          <w:rFonts w:ascii="Open Sans" w:cs="Open Sans" w:eastAsia="Open Sans" w:hAnsi="Open Sans"/>
          <w:color w:val="222222"/>
          <w:sz w:val="20"/>
          <w:szCs w:val="20"/>
          <w:highlight w:val="white"/>
          <w:rtl w:val="0"/>
        </w:rPr>
        <w:t xml:space="preserve">e resultaten die worden verzameld met deze peiling via de Balansmeter worden gedeeld via </w:t>
      </w:r>
      <w:hyperlink r:id="rId8">
        <w:r w:rsidDel="00000000" w:rsidR="00000000" w:rsidRPr="00000000">
          <w:rPr>
            <w:rFonts w:ascii="Open Sans" w:cs="Open Sans" w:eastAsia="Open Sans" w:hAnsi="Open Sans"/>
            <w:color w:val="1155cc"/>
            <w:sz w:val="20"/>
            <w:szCs w:val="20"/>
            <w:highlight w:val="white"/>
            <w:u w:val="single"/>
            <w:rtl w:val="0"/>
          </w:rPr>
          <w:t xml:space="preserve">de website van het NCJ</w:t>
        </w:r>
      </w:hyperlink>
      <w:r w:rsidDel="00000000" w:rsidR="00000000" w:rsidRPr="00000000">
        <w:rPr>
          <w:rFonts w:ascii="Open Sans" w:cs="Open Sans" w:eastAsia="Open Sans" w:hAnsi="Open Sans"/>
          <w:color w:val="222222"/>
          <w:sz w:val="20"/>
          <w:szCs w:val="20"/>
          <w:highlight w:val="white"/>
          <w:rtl w:val="0"/>
        </w:rPr>
        <w:t xml:space="preserve">. Hiermee wil het NCJ inzicht geven in de staat van de huidige draagkracht en draaglast vanuit het perspectief van ouders.</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5">
      <w:pPr>
        <w:shd w:fill="ffffff" w:val="clear"/>
        <w:spacing w:after="22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Aangezien de peiling een momentopname betreft, wordt de peiling meerdere keren herhaald, zodat we kunnen monitoren en er mogelijk trends kunnen worden gezien. </w:t>
      </w:r>
    </w:p>
    <w:p w:rsidR="00000000" w:rsidDel="00000000" w:rsidP="00000000" w:rsidRDefault="00000000" w:rsidRPr="00000000" w14:paraId="00000016">
      <w:pPr>
        <w:shd w:fill="ffffff" w:val="clear"/>
        <w:spacing w:after="220" w:line="240" w:lineRule="auto"/>
        <w:rPr>
          <w:rFonts w:ascii="Open Sans" w:cs="Open Sans" w:eastAsia="Open Sans" w:hAnsi="Open Sans"/>
          <w:color w:val="303030"/>
          <w:sz w:val="20"/>
          <w:szCs w:val="20"/>
        </w:rPr>
      </w:pPr>
      <w:r w:rsidDel="00000000" w:rsidR="00000000" w:rsidRPr="00000000">
        <w:rPr>
          <w:rFonts w:ascii="Open Sans" w:cs="Open Sans" w:eastAsia="Open Sans" w:hAnsi="Open Sans"/>
          <w:b w:val="1"/>
          <w:sz w:val="20"/>
          <w:szCs w:val="20"/>
          <w:rtl w:val="0"/>
        </w:rPr>
        <w:t xml:space="preserve">Contact</w:t>
        <w:br w:type="textWrapping"/>
      </w:r>
      <w:r w:rsidDel="00000000" w:rsidR="00000000" w:rsidRPr="00000000">
        <w:rPr>
          <w:rFonts w:ascii="Open Sans" w:cs="Open Sans" w:eastAsia="Open Sans" w:hAnsi="Open Sans"/>
          <w:sz w:val="20"/>
          <w:szCs w:val="20"/>
          <w:rtl w:val="0"/>
        </w:rPr>
        <w:t xml:space="preserve">Heb je naar aanleiding van het invullen van de Balansmeter behoefte aan een luisterend oor? Neem contact op met </w:t>
      </w:r>
      <w:hyperlink r:id="rId9">
        <w:r w:rsidDel="00000000" w:rsidR="00000000" w:rsidRPr="00000000">
          <w:rPr>
            <w:rFonts w:ascii="Open Sans" w:cs="Open Sans" w:eastAsia="Open Sans" w:hAnsi="Open Sans"/>
            <w:color w:val="1155cc"/>
            <w:sz w:val="20"/>
            <w:szCs w:val="20"/>
            <w:u w:val="single"/>
            <w:rtl w:val="0"/>
          </w:rPr>
          <w:t xml:space="preserve">een JGZ-organisatie in jouw buurt</w:t>
        </w:r>
      </w:hyperlink>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color w:val="303030"/>
          <w:sz w:val="20"/>
          <w:szCs w:val="20"/>
          <w:rtl w:val="0"/>
        </w:rPr>
        <w:t xml:space="preserve">Of download de GroeiGids App via </w:t>
      </w:r>
      <w:hyperlink r:id="rId10">
        <w:r w:rsidDel="00000000" w:rsidR="00000000" w:rsidRPr="00000000">
          <w:rPr>
            <w:rFonts w:ascii="Open Sans" w:cs="Open Sans" w:eastAsia="Open Sans" w:hAnsi="Open Sans"/>
            <w:color w:val="1155cc"/>
            <w:sz w:val="20"/>
            <w:szCs w:val="20"/>
            <w:u w:val="single"/>
            <w:rtl w:val="0"/>
          </w:rPr>
          <w:t xml:space="preserve">GroeiGids.nl</w:t>
        </w:r>
      </w:hyperlink>
      <w:r w:rsidDel="00000000" w:rsidR="00000000" w:rsidRPr="00000000">
        <w:rPr>
          <w:rFonts w:ascii="Open Sans" w:cs="Open Sans" w:eastAsia="Open Sans" w:hAnsi="Open Sans"/>
          <w:color w:val="303030"/>
          <w:sz w:val="20"/>
          <w:szCs w:val="20"/>
          <w:rtl w:val="0"/>
        </w:rPr>
        <w:t xml:space="preserve">. In de GroeiGids App kun je een groeipad starten om de belangrijke en leuke momenten van je zwangerschap en je kind vast te leggen. Ook vind je hier handige info en tips per leeftijdsfase.</w:t>
      </w:r>
    </w:p>
    <w:p w:rsidR="00000000" w:rsidDel="00000000" w:rsidP="00000000" w:rsidRDefault="00000000" w:rsidRPr="00000000" w14:paraId="00000017">
      <w:pPr>
        <w:shd w:fill="ffffff" w:val="clear"/>
        <w:spacing w:after="220" w:line="240" w:lineRule="auto"/>
        <w:rPr>
          <w:rFonts w:ascii="Open Sans" w:cs="Open Sans" w:eastAsia="Open Sans" w:hAnsi="Open Sans"/>
          <w:sz w:val="20"/>
          <w:szCs w:val="20"/>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-657224</wp:posOffset>
          </wp:positionH>
          <wp:positionV relativeFrom="paragraph">
            <wp:posOffset>-333374</wp:posOffset>
          </wp:positionV>
          <wp:extent cx="1862138" cy="64339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2138" cy="64339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0303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groeigids.nl/" TargetMode="External"/><Relationship Id="rId9" Type="http://schemas.openxmlformats.org/officeDocument/2006/relationships/hyperlink" Target="https://www.ncj.nl/themadossiers/vernieuwing/locaties/" TargetMode="External"/><Relationship Id="rId5" Type="http://schemas.openxmlformats.org/officeDocument/2006/relationships/styles" Target="styles.xml"/><Relationship Id="rId6" Type="http://schemas.openxmlformats.org/officeDocument/2006/relationships/hyperlink" Target="https://vraagme.nl/ncj" TargetMode="External"/><Relationship Id="rId7" Type="http://schemas.openxmlformats.org/officeDocument/2006/relationships/hyperlink" Target="https://nos.nl/artikel/2416576-inflatie-stijgt-naar-6-4-procent-hoogste-niveau-in-bijna-40-jaar" TargetMode="External"/><Relationship Id="rId8" Type="http://schemas.openxmlformats.org/officeDocument/2006/relationships/hyperlink" Target="https://www.ncj.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